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4E" w:rsidRPr="008C2209" w:rsidRDefault="000E354E" w:rsidP="000E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</w:rPr>
      </w:pPr>
      <w:r w:rsidRPr="008C2209">
        <w:rPr>
          <w:b/>
        </w:rPr>
        <w:t>Instruktivni materijal: Kreiranje rubrike za ocenjivanje</w:t>
      </w:r>
    </w:p>
    <w:p w:rsidR="000E354E" w:rsidRPr="008C2209" w:rsidRDefault="000E354E" w:rsidP="000E354E">
      <w:pPr>
        <w:spacing w:line="360" w:lineRule="auto"/>
      </w:pPr>
    </w:p>
    <w:p w:rsidR="000E354E" w:rsidRPr="008C2209" w:rsidRDefault="000E354E" w:rsidP="000E354E">
      <w:pPr>
        <w:spacing w:line="360" w:lineRule="auto"/>
        <w:ind w:firstLine="720"/>
        <w:jc w:val="both"/>
        <w:rPr>
          <w:b/>
        </w:rPr>
      </w:pPr>
      <w:r w:rsidRPr="008C2209">
        <w:rPr>
          <w:b/>
        </w:rPr>
        <w:t>Šta su rubrike za ocenjivanje i čemu služe?</w:t>
      </w:r>
      <w:r w:rsidRPr="008C2209">
        <w:t xml:space="preserve"> Rubrike za ocenjivanje predstavljaju vid skale procene u obliku tabele gde se ukrštaju kriterijumi ocenjivanja i nivoi postignuća. Rubrike su korisna podrška nastavnicima u razmišljanju šta i kako ocenjuju, a pritom omogućavaju da proces osenjivanja bude vidljiv i osiguravaju doslednost u ocenjivanju.</w:t>
      </w:r>
    </w:p>
    <w:p w:rsidR="000E354E" w:rsidRPr="008C2209" w:rsidRDefault="000E354E" w:rsidP="000E354E">
      <w:pPr>
        <w:spacing w:line="360" w:lineRule="auto"/>
        <w:ind w:firstLine="720"/>
        <w:jc w:val="both"/>
        <w:rPr>
          <w:b/>
        </w:rPr>
      </w:pPr>
    </w:p>
    <w:p w:rsidR="000E354E" w:rsidRPr="008C2209" w:rsidRDefault="000E354E" w:rsidP="000E354E">
      <w:pPr>
        <w:spacing w:line="360" w:lineRule="auto"/>
        <w:ind w:firstLine="720"/>
        <w:rPr>
          <w:b/>
        </w:rPr>
      </w:pPr>
      <w:r w:rsidRPr="008C2209">
        <w:rPr>
          <w:b/>
        </w:rPr>
        <w:t>Koraci za kreiranje rubrike za ocenjivanje:</w:t>
      </w:r>
    </w:p>
    <w:p w:rsidR="000E354E" w:rsidRPr="008C2209" w:rsidRDefault="000E354E" w:rsidP="000E35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2209">
        <w:rPr>
          <w:rFonts w:ascii="Times New Roman" w:hAnsi="Times New Roman" w:cs="Times New Roman"/>
          <w:i/>
          <w:sz w:val="24"/>
          <w:szCs w:val="24"/>
        </w:rPr>
        <w:t>Utvrditi ciljeve</w:t>
      </w:r>
    </w:p>
    <w:p w:rsidR="000E354E" w:rsidRPr="008C2209" w:rsidRDefault="000E354E" w:rsidP="000E354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šta želimo da učenici ostvare kroz dati zadatak (npr. šta da nauče, šta da umeju da urade, koje vrednosti da razvijaju...)</w:t>
      </w:r>
    </w:p>
    <w:p w:rsidR="000E354E" w:rsidRPr="008C2209" w:rsidRDefault="000E354E" w:rsidP="000E354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uzeti u obzir svoje iskustvo o tome gde učenici najčešće greše</w:t>
      </w:r>
    </w:p>
    <w:p w:rsidR="000E354E" w:rsidRPr="008C2209" w:rsidRDefault="000E354E" w:rsidP="000E35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2209">
        <w:rPr>
          <w:rFonts w:ascii="Times New Roman" w:hAnsi="Times New Roman" w:cs="Times New Roman"/>
          <w:i/>
          <w:sz w:val="24"/>
          <w:szCs w:val="24"/>
        </w:rPr>
        <w:t>Osmisliti kriterijume</w:t>
      </w:r>
    </w:p>
    <w:p w:rsidR="000E354E" w:rsidRPr="008C2209" w:rsidRDefault="000E354E" w:rsidP="000E354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kriterijumi se zasnivaju na ciljevima/ishodima</w:t>
      </w:r>
    </w:p>
    <w:p w:rsidR="000E354E" w:rsidRPr="008C2209" w:rsidRDefault="000E354E" w:rsidP="000E354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kriterijumi se odnose i na elemente procesa izrade zadatka (npr. tehnička uređenost, obim, poštovanje bibliografskih konvencija, adekvatnost terminologije, struktuiranost odgovora, uvažavanje zadate strukture rada, poštovanje koraka u izradi zadatka...)</w:t>
      </w:r>
    </w:p>
    <w:p w:rsidR="000E354E" w:rsidRPr="008C2209" w:rsidRDefault="000E354E" w:rsidP="000E354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neki od kriterijuma mogu se odnositi i na druge aspekte rada, ukoliko ih je moguće pratiti (npr. trud, veština prezentovanja, saradnja u grupi, napredak...)</w:t>
      </w:r>
    </w:p>
    <w:p w:rsidR="000E354E" w:rsidRPr="008C2209" w:rsidRDefault="000E354E" w:rsidP="000E354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kriterijume treba definisati tako da se međusobno ne preklapaju</w:t>
      </w:r>
    </w:p>
    <w:p w:rsidR="000E354E" w:rsidRPr="008C2209" w:rsidRDefault="000E354E" w:rsidP="000E35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2209">
        <w:rPr>
          <w:rFonts w:ascii="Times New Roman" w:hAnsi="Times New Roman" w:cs="Times New Roman"/>
          <w:i/>
          <w:sz w:val="24"/>
          <w:szCs w:val="24"/>
        </w:rPr>
        <w:t>Definisati nivoe postignuća</w:t>
      </w:r>
    </w:p>
    <w:p w:rsidR="000E354E" w:rsidRPr="008C2209" w:rsidRDefault="000E354E" w:rsidP="000E354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najbolje je definisati 3-4 nivoa</w:t>
      </w:r>
    </w:p>
    <w:p w:rsidR="000E354E" w:rsidRPr="008C2209" w:rsidRDefault="000E354E" w:rsidP="000E354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nazivi nivoa predstavljaju nijanse u postignuću i izražavaju se pozitivnim jezikom, na primer:</w:t>
      </w:r>
    </w:p>
    <w:p w:rsidR="000E354E" w:rsidRPr="008C2209" w:rsidRDefault="000E354E" w:rsidP="000E354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 xml:space="preserve">vrlo uspešno – uspešno – delimično uspešno – zadovoljavajuće  </w:t>
      </w:r>
    </w:p>
    <w:p w:rsidR="000E354E" w:rsidRPr="008C2209" w:rsidRDefault="000E354E" w:rsidP="000E354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visok nivo – srednji  nivo – osnovni nivo</w:t>
      </w:r>
    </w:p>
    <w:p w:rsidR="000E354E" w:rsidRPr="008C2209" w:rsidRDefault="000E354E" w:rsidP="000E35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2209">
        <w:rPr>
          <w:rFonts w:ascii="Times New Roman" w:hAnsi="Times New Roman" w:cs="Times New Roman"/>
          <w:i/>
          <w:sz w:val="24"/>
          <w:szCs w:val="24"/>
        </w:rPr>
        <w:t>Dati opis postignuća za svaki kriterijum</w:t>
      </w:r>
    </w:p>
    <w:p w:rsidR="000E354E" w:rsidRPr="008C2209" w:rsidRDefault="000E354E" w:rsidP="000E354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definisati pokazatelje ostvarenosti kriterijuma za svaki nivo postignuća</w:t>
      </w:r>
    </w:p>
    <w:p w:rsidR="000E354E" w:rsidRPr="008C2209" w:rsidRDefault="000E354E" w:rsidP="000E354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pokazatelji moraju biti jasni, precizni, nedvosmisleni i izraženi pozitivnim jezikom (izbegavati formulacije poput „potpuno nepismeno“, „ne zna ništa“)</w:t>
      </w:r>
    </w:p>
    <w:p w:rsidR="000E354E" w:rsidRPr="008C2209" w:rsidRDefault="000E354E" w:rsidP="000E354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mogu biti kvantitativni kada je to moguće (npr. “poziva se na 3 ili više izvora u radu”) ili kvalitativni (npr. “kroz ceo esej argumentacija je dosledna”)</w:t>
      </w:r>
    </w:p>
    <w:p w:rsidR="000E354E" w:rsidRPr="008C2209" w:rsidRDefault="000E354E" w:rsidP="000E354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lastRenderedPageBreak/>
        <w:t>nivoi postignuća govore o različitim nijansama ostvarenosti istog kriterijuma, zbog čega je potrebno da svi nivoi unutar istog kriterijuma govore o istim elementima (npr. vrlo uspešno = poziva se na 3 ili više izvora; uspešno = poziva se na 2 izvora; delimično uspešno = poziva se na 1 ili nijedan izvor)</w:t>
      </w:r>
    </w:p>
    <w:p w:rsidR="000E354E" w:rsidRPr="008C2209" w:rsidRDefault="000E354E" w:rsidP="000E35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2209">
        <w:rPr>
          <w:rFonts w:ascii="Times New Roman" w:hAnsi="Times New Roman" w:cs="Times New Roman"/>
          <w:i/>
          <w:sz w:val="24"/>
          <w:szCs w:val="24"/>
        </w:rPr>
        <w:t>Raspodeliti poene</w:t>
      </w:r>
    </w:p>
    <w:p w:rsidR="000E354E" w:rsidRPr="008C2209" w:rsidRDefault="000E354E" w:rsidP="000E354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kriterijumi koji su procenjeni kao važniji treba da nose veći broj poena, ali nije dobro da razlika u poenima između kriterijuma bude prevelika</w:t>
      </w:r>
    </w:p>
    <w:p w:rsidR="000E354E" w:rsidRPr="008C2209" w:rsidRDefault="000E354E" w:rsidP="000E354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treba da postoji pravilna raspodela poena između susednih nivoa postignuća tj. da su susedni nivoi na jednakoj „razdaljini“ (npr. 3 – 2 – 1 ili 1 – 0,5 – 0 )</w:t>
      </w:r>
    </w:p>
    <w:p w:rsidR="000E354E" w:rsidRPr="008C2209" w:rsidRDefault="000E354E" w:rsidP="000E354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najniži nivo može da nosi 0 poena kada govori o tome da je postignuće nezadovoljavajuće</w:t>
      </w:r>
    </w:p>
    <w:p w:rsidR="000E354E" w:rsidRPr="008C2209" w:rsidRDefault="000E354E" w:rsidP="000E35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2209">
        <w:rPr>
          <w:rFonts w:ascii="Times New Roman" w:hAnsi="Times New Roman" w:cs="Times New Roman"/>
          <w:i/>
          <w:sz w:val="24"/>
          <w:szCs w:val="24"/>
        </w:rPr>
        <w:t>Odrediti kako se formira ocena</w:t>
      </w:r>
    </w:p>
    <w:p w:rsidR="000E354E" w:rsidRPr="008C2209" w:rsidRDefault="000E354E" w:rsidP="000E354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napraviti šemu za ocenjivanje koja govori o tome koji ukupan broj poena odgovara kojoj oceni</w:t>
      </w:r>
    </w:p>
    <w:p w:rsidR="000E354E" w:rsidRPr="008C2209" w:rsidRDefault="000E354E" w:rsidP="000E35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2209">
        <w:rPr>
          <w:rFonts w:ascii="Times New Roman" w:hAnsi="Times New Roman" w:cs="Times New Roman"/>
          <w:i/>
          <w:sz w:val="24"/>
          <w:szCs w:val="24"/>
        </w:rPr>
        <w:t>Komentari</w:t>
      </w:r>
    </w:p>
    <w:p w:rsidR="000E354E" w:rsidRPr="008C2209" w:rsidRDefault="000E354E" w:rsidP="000E354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u rubrici, pri ocenjivanju, pisati komentare koji su korisna dopuna pri davanju povratne informacije</w:t>
      </w:r>
    </w:p>
    <w:p w:rsidR="000E354E" w:rsidRPr="008C2209" w:rsidRDefault="000E354E" w:rsidP="000E354E">
      <w:pPr>
        <w:pStyle w:val="ListParagraph"/>
        <w:spacing w:after="0" w:line="360" w:lineRule="auto"/>
        <w:ind w:left="1440"/>
        <w:rPr>
          <w:rFonts w:cs="Times New Roman"/>
          <w:szCs w:val="24"/>
        </w:rPr>
      </w:pPr>
    </w:p>
    <w:p w:rsidR="000E354E" w:rsidRPr="008C2209" w:rsidRDefault="000E354E" w:rsidP="000E354E">
      <w:pPr>
        <w:spacing w:line="360" w:lineRule="auto"/>
        <w:ind w:firstLine="720"/>
        <w:rPr>
          <w:b/>
        </w:rPr>
      </w:pPr>
      <w:r w:rsidRPr="008C2209">
        <w:rPr>
          <w:b/>
        </w:rPr>
        <w:t>Primer rubrike za ocenjivanje</w:t>
      </w:r>
    </w:p>
    <w:p w:rsidR="000E354E" w:rsidRPr="008C2209" w:rsidRDefault="000E354E" w:rsidP="000E354E">
      <w:pPr>
        <w:spacing w:line="360" w:lineRule="auto"/>
        <w:ind w:firstLine="720"/>
        <w:rPr>
          <w:b/>
        </w:rPr>
      </w:pPr>
      <w:r w:rsidRPr="008C2209">
        <w:t xml:space="preserve">Ocenjivanje individualnih eseja učenika IV razreda gimnazije iz predmeta biologija, na temu „Šta bi bilo da na svetu nestane vode?“.  Od učenika je traženo da eseje dostave u elektronskoj formi kako bi se istovremeno učili pravilima akademskog pisanja (strukturiranje teksta, korišćenje izvora) i korišćenja računara u te svrhe (za tehničko uređivanje teksta).  </w:t>
      </w:r>
    </w:p>
    <w:p w:rsidR="000E354E" w:rsidRPr="008C2209" w:rsidRDefault="000E354E" w:rsidP="000E354E">
      <w:pPr>
        <w:spacing w:line="360" w:lineRule="auto"/>
        <w:ind w:firstLine="720"/>
        <w:rPr>
          <w:b/>
        </w:rPr>
      </w:pPr>
      <w:r w:rsidRPr="008C2209">
        <w:t xml:space="preserve">Ciljevi zadatka su da učenici:  </w:t>
      </w:r>
    </w:p>
    <w:p w:rsidR="000E354E" w:rsidRPr="008C2209" w:rsidRDefault="000E354E" w:rsidP="000E354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 xml:space="preserve">razumeju značaj vode za život ljudi, ekosistema i za planetu u celini; </w:t>
      </w:r>
    </w:p>
    <w:p w:rsidR="000E354E" w:rsidRPr="008C2209" w:rsidRDefault="000E354E" w:rsidP="000E354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 xml:space="preserve">osveste značaj ličnog angažmana u očuvanju vode; </w:t>
      </w:r>
    </w:p>
    <w:p w:rsidR="000E354E" w:rsidRPr="008C2209" w:rsidRDefault="000E354E" w:rsidP="000E354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 xml:space="preserve">nauče da dosledno argumentuju svoje stavove i da se koriste literaturom i drugim izvorima informacija;  </w:t>
      </w:r>
    </w:p>
    <w:p w:rsidR="000E354E" w:rsidRPr="008C2209" w:rsidRDefault="000E354E" w:rsidP="000E354E">
      <w:pPr>
        <w:spacing w:line="360" w:lineRule="auto"/>
      </w:pPr>
    </w:p>
    <w:p w:rsidR="000E354E" w:rsidRPr="008C2209" w:rsidRDefault="000E354E" w:rsidP="000E354E">
      <w:pPr>
        <w:spacing w:line="360" w:lineRule="auto"/>
      </w:pPr>
    </w:p>
    <w:p w:rsidR="000E354E" w:rsidRPr="008C2209" w:rsidRDefault="000E354E" w:rsidP="000E354E">
      <w:pPr>
        <w:spacing w:line="360" w:lineRule="auto"/>
      </w:pPr>
    </w:p>
    <w:p w:rsidR="000E354E" w:rsidRDefault="000E354E" w:rsidP="000E354E">
      <w:pPr>
        <w:spacing w:line="360" w:lineRule="auto"/>
      </w:pPr>
    </w:p>
    <w:p w:rsidR="000E354E" w:rsidRPr="008C2209" w:rsidRDefault="000E354E" w:rsidP="000E354E">
      <w:pPr>
        <w:spacing w:line="360" w:lineRule="auto"/>
      </w:pPr>
    </w:p>
    <w:tbl>
      <w:tblPr>
        <w:tblStyle w:val="TableGrid1"/>
        <w:tblW w:w="9139" w:type="dxa"/>
        <w:tblInd w:w="108" w:type="dxa"/>
        <w:tblLook w:val="04A0" w:firstRow="1" w:lastRow="0" w:firstColumn="1" w:lastColumn="0" w:noHBand="0" w:noVBand="1"/>
      </w:tblPr>
      <w:tblGrid>
        <w:gridCol w:w="1530"/>
        <w:gridCol w:w="2700"/>
        <w:gridCol w:w="1800"/>
        <w:gridCol w:w="1710"/>
        <w:gridCol w:w="1399"/>
      </w:tblGrid>
      <w:tr w:rsidR="000E354E" w:rsidRPr="008C2209" w:rsidTr="00A72D58">
        <w:trPr>
          <w:trHeight w:val="280"/>
        </w:trPr>
        <w:tc>
          <w:tcPr>
            <w:tcW w:w="153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C2209">
              <w:rPr>
                <w:rFonts w:eastAsia="Calibri"/>
                <w:i/>
                <w:sz w:val="20"/>
                <w:szCs w:val="20"/>
              </w:rPr>
              <w:t>Nivoi postignuća</w:t>
            </w:r>
          </w:p>
        </w:tc>
        <w:tc>
          <w:tcPr>
            <w:tcW w:w="1399" w:type="dxa"/>
            <w:vAlign w:val="center"/>
          </w:tcPr>
          <w:p w:rsidR="000E354E" w:rsidRPr="008C2209" w:rsidRDefault="000E354E" w:rsidP="00A72D5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E354E" w:rsidRPr="008C2209" w:rsidTr="00A72D58">
        <w:trPr>
          <w:trHeight w:val="576"/>
        </w:trPr>
        <w:tc>
          <w:tcPr>
            <w:tcW w:w="153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C2209">
              <w:rPr>
                <w:rFonts w:eastAsia="Calibri"/>
                <w:i/>
                <w:sz w:val="20"/>
                <w:szCs w:val="20"/>
              </w:rPr>
              <w:t>Kriterijumi</w:t>
            </w:r>
          </w:p>
        </w:tc>
        <w:tc>
          <w:tcPr>
            <w:tcW w:w="27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b/>
                <w:sz w:val="20"/>
                <w:szCs w:val="20"/>
              </w:rPr>
              <w:t>Uspešno</w:t>
            </w:r>
          </w:p>
        </w:tc>
        <w:tc>
          <w:tcPr>
            <w:tcW w:w="18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b/>
                <w:sz w:val="20"/>
                <w:szCs w:val="20"/>
              </w:rPr>
              <w:t>Delimično uspešno</w:t>
            </w:r>
          </w:p>
        </w:tc>
        <w:tc>
          <w:tcPr>
            <w:tcW w:w="171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b/>
                <w:sz w:val="20"/>
                <w:szCs w:val="20"/>
              </w:rPr>
              <w:t>Potrebno je još rada</w:t>
            </w:r>
          </w:p>
        </w:tc>
        <w:tc>
          <w:tcPr>
            <w:tcW w:w="1399" w:type="dxa"/>
            <w:vAlign w:val="center"/>
          </w:tcPr>
          <w:p w:rsidR="000E354E" w:rsidRPr="008C2209" w:rsidRDefault="000E354E" w:rsidP="00A72D58">
            <w:pPr>
              <w:spacing w:line="360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C2209">
              <w:rPr>
                <w:rFonts w:eastAsia="Calibri"/>
                <w:i/>
                <w:sz w:val="20"/>
                <w:szCs w:val="20"/>
              </w:rPr>
              <w:t>Komentari</w:t>
            </w:r>
          </w:p>
        </w:tc>
      </w:tr>
      <w:tr w:rsidR="000E354E" w:rsidRPr="008C2209" w:rsidTr="00A72D58">
        <w:trPr>
          <w:trHeight w:val="1993"/>
        </w:trPr>
        <w:tc>
          <w:tcPr>
            <w:tcW w:w="153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b/>
                <w:sz w:val="20"/>
                <w:szCs w:val="20"/>
              </w:rPr>
              <w:t>Razumevanje značaja vode</w:t>
            </w:r>
          </w:p>
        </w:tc>
        <w:tc>
          <w:tcPr>
            <w:tcW w:w="27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 xml:space="preserve">Jasno obrazlaže da je voda značajna za: život ljudi, ekosisteme, planetu kao celinu. 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(2 poena)</w:t>
            </w:r>
          </w:p>
        </w:tc>
        <w:tc>
          <w:tcPr>
            <w:tcW w:w="18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Jasno obrazlaže da je voda značajna, ali samo za neke od aspekta.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(1 poen)</w:t>
            </w:r>
          </w:p>
        </w:tc>
        <w:tc>
          <w:tcPr>
            <w:tcW w:w="171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Ne navodi konkretne razloge zašto je voda značajna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(0 poena)</w:t>
            </w:r>
          </w:p>
        </w:tc>
        <w:tc>
          <w:tcPr>
            <w:tcW w:w="1399" w:type="dxa"/>
            <w:vAlign w:val="center"/>
          </w:tcPr>
          <w:p w:rsidR="000E354E" w:rsidRPr="008C2209" w:rsidRDefault="000E354E" w:rsidP="00A72D58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E354E" w:rsidRPr="008C2209" w:rsidTr="00A72D58">
        <w:trPr>
          <w:trHeight w:val="1137"/>
        </w:trPr>
        <w:tc>
          <w:tcPr>
            <w:tcW w:w="153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b/>
                <w:sz w:val="20"/>
                <w:szCs w:val="20"/>
              </w:rPr>
              <w:t>Navođenje konkretnih primera posledica nestanka vode</w:t>
            </w:r>
          </w:p>
        </w:tc>
        <w:tc>
          <w:tcPr>
            <w:tcW w:w="27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Navodi više od 5 konkretnih posledica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(2 poena)</w:t>
            </w:r>
          </w:p>
        </w:tc>
        <w:tc>
          <w:tcPr>
            <w:tcW w:w="18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Navodi do pet konkretnih posledica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(1 poen)</w:t>
            </w:r>
          </w:p>
        </w:tc>
        <w:tc>
          <w:tcPr>
            <w:tcW w:w="171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Ne navodi konkretne posledice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(0 poena)</w:t>
            </w:r>
          </w:p>
        </w:tc>
        <w:tc>
          <w:tcPr>
            <w:tcW w:w="1399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1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E354E" w:rsidRPr="008C2209" w:rsidTr="00A72D58">
        <w:trPr>
          <w:trHeight w:val="1432"/>
        </w:trPr>
        <w:tc>
          <w:tcPr>
            <w:tcW w:w="153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b/>
                <w:sz w:val="20"/>
                <w:szCs w:val="20"/>
              </w:rPr>
              <w:t>Doslednost u argumentaciji</w:t>
            </w:r>
          </w:p>
        </w:tc>
        <w:tc>
          <w:tcPr>
            <w:tcW w:w="27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 xml:space="preserve">Kroz ceo esej je argumentacija dosledna, stiče se koherentna slika o tome zašto je voda značajna za život 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(2 poena)</w:t>
            </w:r>
          </w:p>
        </w:tc>
        <w:tc>
          <w:tcPr>
            <w:tcW w:w="18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Argumentacije su na mestu, ali su na pojedinim mestima nedosledne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(1 poen)</w:t>
            </w:r>
          </w:p>
        </w:tc>
        <w:tc>
          <w:tcPr>
            <w:tcW w:w="171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U eseju se ne uočava doslednost u argumentaciji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(0 poena)</w:t>
            </w:r>
          </w:p>
        </w:tc>
        <w:tc>
          <w:tcPr>
            <w:tcW w:w="1399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1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E354E" w:rsidRPr="008C2209" w:rsidTr="00A72D58">
        <w:trPr>
          <w:trHeight w:val="1713"/>
        </w:trPr>
        <w:tc>
          <w:tcPr>
            <w:tcW w:w="153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b/>
                <w:sz w:val="20"/>
                <w:szCs w:val="20"/>
              </w:rPr>
              <w:t>Spremnost za delovanje po pitanju očuvanja vode</w:t>
            </w:r>
          </w:p>
        </w:tc>
        <w:tc>
          <w:tcPr>
            <w:tcW w:w="27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Daje konkretne ideje šta bi sam mogao/la da uradi po pitanju očuvanja/štednje vode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(2 poena)</w:t>
            </w:r>
          </w:p>
        </w:tc>
        <w:tc>
          <w:tcPr>
            <w:tcW w:w="18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Daje načelne ideje o tome šta se može uraditi, ali ne iskazuje spremnost za lični angažman u tome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(1 poena)</w:t>
            </w:r>
          </w:p>
        </w:tc>
        <w:tc>
          <w:tcPr>
            <w:tcW w:w="171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U eseju nije uočena refleksija o tome šta bi se moglo uraditi po pitanju zaštite vode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(0 poena)</w:t>
            </w:r>
          </w:p>
        </w:tc>
        <w:tc>
          <w:tcPr>
            <w:tcW w:w="1399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E354E" w:rsidRPr="008C2209" w:rsidTr="00A72D58">
        <w:trPr>
          <w:trHeight w:val="1137"/>
        </w:trPr>
        <w:tc>
          <w:tcPr>
            <w:tcW w:w="153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b/>
                <w:sz w:val="20"/>
                <w:szCs w:val="20"/>
              </w:rPr>
              <w:t>Korišćenje izvora</w:t>
            </w:r>
          </w:p>
        </w:tc>
        <w:tc>
          <w:tcPr>
            <w:tcW w:w="27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 xml:space="preserve">Poziva se na tri ili više različitih izvora informacija o značaju vode: udžbenik, enciklopedija, časopis, TV emisija, internet… 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(1 poen)</w:t>
            </w:r>
          </w:p>
        </w:tc>
        <w:tc>
          <w:tcPr>
            <w:tcW w:w="18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U eseju se poziva na dva izvora informacija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(0,5 poena)</w:t>
            </w:r>
          </w:p>
        </w:tc>
        <w:tc>
          <w:tcPr>
            <w:tcW w:w="171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U eseju se ne uočavaju direktna pozivanja na izvore informacija ili se navodi samo jedan izvor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(0 poena)</w:t>
            </w:r>
          </w:p>
        </w:tc>
        <w:tc>
          <w:tcPr>
            <w:tcW w:w="1399" w:type="dxa"/>
            <w:vAlign w:val="center"/>
          </w:tcPr>
          <w:p w:rsidR="000E354E" w:rsidRPr="008C2209" w:rsidRDefault="000E354E" w:rsidP="00A72D58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E354E" w:rsidRPr="008C2209" w:rsidTr="00A72D58">
        <w:trPr>
          <w:trHeight w:val="1304"/>
        </w:trPr>
        <w:tc>
          <w:tcPr>
            <w:tcW w:w="153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b/>
                <w:sz w:val="20"/>
                <w:szCs w:val="20"/>
              </w:rPr>
              <w:t>Struktura eseja</w:t>
            </w:r>
          </w:p>
        </w:tc>
        <w:tc>
          <w:tcPr>
            <w:tcW w:w="27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Esej ima strukturu koja je zahtevana (uvod, razradu, zaključak)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(1 poen)</w:t>
            </w:r>
          </w:p>
        </w:tc>
        <w:tc>
          <w:tcPr>
            <w:tcW w:w="18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Eseju nedostaje adekvatan uvod ili zaključak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(0,5 poena)</w:t>
            </w:r>
          </w:p>
        </w:tc>
        <w:tc>
          <w:tcPr>
            <w:tcW w:w="171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Esej nije adekvatno strukturiran u celini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(0 poena)</w:t>
            </w:r>
          </w:p>
        </w:tc>
        <w:tc>
          <w:tcPr>
            <w:tcW w:w="1399" w:type="dxa"/>
            <w:vAlign w:val="center"/>
          </w:tcPr>
          <w:p w:rsidR="000E354E" w:rsidRPr="008C2209" w:rsidRDefault="000E354E" w:rsidP="00A72D58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E354E" w:rsidRPr="008C2209" w:rsidTr="00A72D58">
        <w:trPr>
          <w:trHeight w:val="1304"/>
        </w:trPr>
        <w:tc>
          <w:tcPr>
            <w:tcW w:w="153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b/>
                <w:sz w:val="20"/>
                <w:szCs w:val="20"/>
              </w:rPr>
              <w:t>Tehnička uređenost eseja</w:t>
            </w:r>
          </w:p>
        </w:tc>
        <w:tc>
          <w:tcPr>
            <w:tcW w:w="27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Zadovoljena sva četiri zahteva: (1) koristi srpsku tastaturu, (2) font je ujednačen u celom tekstu, (3) tekst poravnan sa obe strane, (4) koristi bold i italik isključivo za naglašavanje bitnih ideja.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(1 poen)</w:t>
            </w:r>
          </w:p>
        </w:tc>
        <w:tc>
          <w:tcPr>
            <w:tcW w:w="18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Zadovoljena dva do tri zahteva o tehničkoj uređenosti eseja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(0,5 poena)</w:t>
            </w:r>
          </w:p>
        </w:tc>
        <w:tc>
          <w:tcPr>
            <w:tcW w:w="171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Zadovoljen jedan od zahteva ili nijedan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(0 poena)</w:t>
            </w:r>
          </w:p>
        </w:tc>
        <w:tc>
          <w:tcPr>
            <w:tcW w:w="1399" w:type="dxa"/>
            <w:vAlign w:val="center"/>
          </w:tcPr>
          <w:p w:rsidR="000E354E" w:rsidRPr="008C2209" w:rsidRDefault="000E354E" w:rsidP="00A72D58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E354E" w:rsidRPr="008C2209" w:rsidTr="00A72D58">
        <w:trPr>
          <w:trHeight w:val="1304"/>
        </w:trPr>
        <w:tc>
          <w:tcPr>
            <w:tcW w:w="153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2209">
              <w:rPr>
                <w:rFonts w:eastAsia="Calibri"/>
                <w:b/>
                <w:sz w:val="20"/>
                <w:szCs w:val="20"/>
              </w:rPr>
              <w:t>Pismenost</w:t>
            </w:r>
          </w:p>
        </w:tc>
        <w:tc>
          <w:tcPr>
            <w:tcW w:w="27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Poštuje pravopisna i gramatička pravila u pisanju – ima do tri greške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(1 poen)</w:t>
            </w:r>
          </w:p>
        </w:tc>
        <w:tc>
          <w:tcPr>
            <w:tcW w:w="180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Delimično poštuje pravopis i gramatička pravila u pisanju – ima više od tri, ali manje od 10 grešaka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(0,5 poena)</w:t>
            </w:r>
          </w:p>
        </w:tc>
        <w:tc>
          <w:tcPr>
            <w:tcW w:w="1710" w:type="dxa"/>
            <w:vAlign w:val="center"/>
          </w:tcPr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 xml:space="preserve">Ima više od 10 pravopisnih i/ili gramatičkih grešaka u eseju </w:t>
            </w:r>
          </w:p>
          <w:p w:rsidR="000E354E" w:rsidRPr="008C2209" w:rsidRDefault="000E354E" w:rsidP="00A72D58">
            <w:pPr>
              <w:spacing w:line="36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C2209">
              <w:rPr>
                <w:rFonts w:eastAsia="Calibri"/>
                <w:sz w:val="20"/>
                <w:szCs w:val="20"/>
              </w:rPr>
              <w:t>(0 poena)</w:t>
            </w:r>
          </w:p>
        </w:tc>
        <w:tc>
          <w:tcPr>
            <w:tcW w:w="1399" w:type="dxa"/>
            <w:vAlign w:val="center"/>
          </w:tcPr>
          <w:p w:rsidR="000E354E" w:rsidRPr="008C2209" w:rsidRDefault="000E354E" w:rsidP="00A72D58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E354E" w:rsidRPr="008C2209" w:rsidRDefault="000E354E" w:rsidP="000E354E">
      <w:pPr>
        <w:spacing w:line="360" w:lineRule="auto"/>
      </w:pPr>
    </w:p>
    <w:p w:rsidR="000E354E" w:rsidRPr="008C2209" w:rsidRDefault="000E354E" w:rsidP="000E354E">
      <w:pPr>
        <w:spacing w:line="360" w:lineRule="auto"/>
        <w:ind w:firstLine="720"/>
      </w:pPr>
      <w:r w:rsidRPr="008C2209">
        <w:t xml:space="preserve">Način određivanja konačne ocene: Eseji se ocenjuju ocenama 1-5, a rubrika je organizovana tako da zadatak nosi maksimum 12 poena. </w:t>
      </w:r>
    </w:p>
    <w:p w:rsidR="000E354E" w:rsidRPr="008C2209" w:rsidRDefault="000E354E" w:rsidP="000E354E">
      <w:pPr>
        <w:spacing w:line="360" w:lineRule="auto"/>
        <w:ind w:firstLine="720"/>
      </w:pPr>
      <w:r w:rsidRPr="008C2209">
        <w:t xml:space="preserve">Ocene se računaju prema sistemu: </w:t>
      </w:r>
    </w:p>
    <w:p w:rsidR="000E354E" w:rsidRPr="008C2209" w:rsidRDefault="000E354E" w:rsidP="000E354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 xml:space="preserve">0 – 4 poena = ocena 1 </w:t>
      </w:r>
    </w:p>
    <w:p w:rsidR="000E354E" w:rsidRPr="008C2209" w:rsidRDefault="000E354E" w:rsidP="000E354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4,5 – 6 poena = ocena 2</w:t>
      </w:r>
    </w:p>
    <w:p w:rsidR="000E354E" w:rsidRPr="008C2209" w:rsidRDefault="000E354E" w:rsidP="000E354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 xml:space="preserve">6,5 - 8 poena = ocena 3 </w:t>
      </w:r>
    </w:p>
    <w:p w:rsidR="000E354E" w:rsidRPr="008C2209" w:rsidRDefault="000E354E" w:rsidP="000E354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 xml:space="preserve">8,5 – 10 poena = ocena 4 </w:t>
      </w:r>
    </w:p>
    <w:p w:rsidR="000E354E" w:rsidRPr="008C2209" w:rsidRDefault="000E354E" w:rsidP="000E354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209">
        <w:rPr>
          <w:rFonts w:ascii="Times New Roman" w:hAnsi="Times New Roman" w:cs="Times New Roman"/>
          <w:sz w:val="24"/>
          <w:szCs w:val="24"/>
        </w:rPr>
        <w:t>10,5 – 12 poena = ocena 5</w:t>
      </w:r>
    </w:p>
    <w:p w:rsidR="00E06BFC" w:rsidRDefault="00C73894" w:rsidP="000E354E">
      <w:pPr>
        <w:rPr>
          <w:lang w:val="sr-Cyrl-RS"/>
        </w:rPr>
      </w:pPr>
    </w:p>
    <w:p w:rsidR="00C057AA" w:rsidRPr="00C057AA" w:rsidRDefault="00C057AA" w:rsidP="000E354E">
      <w:pPr>
        <w:rPr>
          <w:lang w:val="sr-Cyrl-RS"/>
        </w:rPr>
      </w:pPr>
      <w:r>
        <w:rPr>
          <w:i/>
          <w:lang w:val="sr-Latn-RS"/>
        </w:rPr>
        <w:t>Veb-alat za kreiranje rubrika</w:t>
      </w:r>
      <w:bookmarkStart w:id="0" w:name="_GoBack"/>
      <w:bookmarkEnd w:id="0"/>
      <w:r>
        <w:rPr>
          <w:i/>
          <w:lang w:val="sr-Cyrl-RS"/>
        </w:rPr>
        <w:t xml:space="preserve">: </w:t>
      </w:r>
      <w:hyperlink r:id="rId8" w:history="1">
        <w:r w:rsidRPr="003B6425">
          <w:rPr>
            <w:rStyle w:val="Hyperlink"/>
            <w:i/>
            <w:lang w:val="sr-Cyrl-RS"/>
          </w:rPr>
          <w:t>https://www.quickrubric.com/r#/create-a-rubric</w:t>
        </w:r>
      </w:hyperlink>
    </w:p>
    <w:sectPr w:rsidR="00C057AA" w:rsidRPr="00C057AA" w:rsidSect="00DF3402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94" w:rsidRDefault="00C73894" w:rsidP="00F24ACC">
      <w:r>
        <w:separator/>
      </w:r>
    </w:p>
  </w:endnote>
  <w:endnote w:type="continuationSeparator" w:id="0">
    <w:p w:rsidR="00C73894" w:rsidRDefault="00C73894" w:rsidP="00F2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658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ACC" w:rsidRDefault="00F24A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4ACC" w:rsidRDefault="00F24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94" w:rsidRDefault="00C73894" w:rsidP="00F24ACC">
      <w:r>
        <w:separator/>
      </w:r>
    </w:p>
  </w:footnote>
  <w:footnote w:type="continuationSeparator" w:id="0">
    <w:p w:rsidR="00C73894" w:rsidRDefault="00C73894" w:rsidP="00F2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222"/>
    <w:multiLevelType w:val="hybridMultilevel"/>
    <w:tmpl w:val="034237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54700A"/>
    <w:multiLevelType w:val="hybridMultilevel"/>
    <w:tmpl w:val="E8AA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5DFD"/>
    <w:multiLevelType w:val="hybridMultilevel"/>
    <w:tmpl w:val="DDAE1A96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071560"/>
    <w:multiLevelType w:val="hybridMultilevel"/>
    <w:tmpl w:val="54CCACF4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8F0851"/>
    <w:multiLevelType w:val="hybridMultilevel"/>
    <w:tmpl w:val="78AA7F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039FE"/>
    <w:multiLevelType w:val="hybridMultilevel"/>
    <w:tmpl w:val="0156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F60C6"/>
    <w:multiLevelType w:val="hybridMultilevel"/>
    <w:tmpl w:val="B120A7F4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D198A"/>
    <w:multiLevelType w:val="hybridMultilevel"/>
    <w:tmpl w:val="EE40AD50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3B6128"/>
    <w:multiLevelType w:val="hybridMultilevel"/>
    <w:tmpl w:val="76FAF4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7A1C59"/>
    <w:multiLevelType w:val="hybridMultilevel"/>
    <w:tmpl w:val="8780DC60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CA34EC"/>
    <w:multiLevelType w:val="hybridMultilevel"/>
    <w:tmpl w:val="15E8D2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28069B"/>
    <w:multiLevelType w:val="hybridMultilevel"/>
    <w:tmpl w:val="0B64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A4997"/>
    <w:multiLevelType w:val="hybridMultilevel"/>
    <w:tmpl w:val="D10435C8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59"/>
    <w:rsid w:val="000E354E"/>
    <w:rsid w:val="00140431"/>
    <w:rsid w:val="00245E59"/>
    <w:rsid w:val="0035118B"/>
    <w:rsid w:val="004B4284"/>
    <w:rsid w:val="004C21BF"/>
    <w:rsid w:val="004F52D9"/>
    <w:rsid w:val="009761B5"/>
    <w:rsid w:val="00B1738A"/>
    <w:rsid w:val="00C057AA"/>
    <w:rsid w:val="00C73894"/>
    <w:rsid w:val="00DF3402"/>
    <w:rsid w:val="00F2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F34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DF3402"/>
    <w:pPr>
      <w:spacing w:after="0" w:line="240" w:lineRule="auto"/>
      <w:ind w:left="181" w:hanging="181"/>
      <w:jc w:val="both"/>
    </w:pPr>
    <w:rPr>
      <w:rFonts w:ascii="Times New Roman" w:hAnsi="Times New Roman" w:cs="Arial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F34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DF3402"/>
    <w:pPr>
      <w:spacing w:after="0" w:line="240" w:lineRule="auto"/>
      <w:ind w:left="181" w:hanging="181"/>
      <w:jc w:val="both"/>
    </w:pPr>
    <w:rPr>
      <w:rFonts w:ascii="Times New Roman" w:hAnsi="Times New Roman" w:cs="Arial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ckrubric.com/r#/create-a-rubri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8</cp:revision>
  <dcterms:created xsi:type="dcterms:W3CDTF">2021-08-23T11:47:00Z</dcterms:created>
  <dcterms:modified xsi:type="dcterms:W3CDTF">2023-11-26T12:43:00Z</dcterms:modified>
</cp:coreProperties>
</file>